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4" w:rsidRPr="00191614" w:rsidRDefault="00191614" w:rsidP="00CC0FC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91614">
        <w:rPr>
          <w:rFonts w:ascii="Times New Roman" w:hAnsi="Times New Roman" w:cs="Times New Roman"/>
          <w:b/>
          <w:sz w:val="28"/>
          <w:szCs w:val="28"/>
          <w:lang w:eastAsia="sk-SK"/>
        </w:rPr>
        <w:t>ZÁSADY OCHRANY SPRACÚVANIA OSOBNÝCH ÚDAJOV</w:t>
      </w:r>
    </w:p>
    <w:p w:rsidR="00191614" w:rsidRDefault="00191614" w:rsidP="00CC0FC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91614">
        <w:rPr>
          <w:rFonts w:ascii="Times New Roman" w:hAnsi="Times New Roman" w:cs="Times New Roman"/>
          <w:b/>
          <w:sz w:val="28"/>
          <w:szCs w:val="28"/>
          <w:lang w:eastAsia="sk-SK"/>
        </w:rPr>
        <w:t>v AUTO-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DUO-AUTOBAZÁR, s.r.o.</w:t>
      </w:r>
    </w:p>
    <w:p w:rsidR="00CC0FC9" w:rsidRPr="00191614" w:rsidRDefault="00CC0FC9" w:rsidP="00CC0FC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C0FC9" w:rsidRPr="00CC0FC9" w:rsidRDefault="00191614" w:rsidP="00CC0FC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C0FC9">
        <w:rPr>
          <w:rFonts w:ascii="Times New Roman" w:hAnsi="Times New Roman" w:cs="Times New Roman"/>
          <w:sz w:val="24"/>
          <w:szCs w:val="24"/>
          <w:lang w:eastAsia="sk-SK"/>
        </w:rPr>
        <w:t xml:space="preserve">Osobné údaje spracúvame výhradne v súlade s platnou legislatívou, a to najmä Nariadením </w:t>
      </w:r>
      <w:r w:rsidR="00CC0FC9" w:rsidRPr="00CC0FC9">
        <w:rPr>
          <w:rFonts w:ascii="Times New Roman" w:hAnsi="Times New Roman" w:cs="Times New Roman"/>
          <w:sz w:val="24"/>
          <w:szCs w:val="24"/>
          <w:lang w:eastAsia="sk-SK"/>
        </w:rPr>
        <w:t>Európskeho parlamentu</w:t>
      </w:r>
      <w:r w:rsidRPr="00CC0FC9">
        <w:rPr>
          <w:rFonts w:ascii="Times New Roman" w:hAnsi="Times New Roman" w:cs="Times New Roman"/>
          <w:sz w:val="24"/>
          <w:szCs w:val="24"/>
          <w:lang w:eastAsia="sk-SK"/>
        </w:rPr>
        <w:t xml:space="preserve"> a Rady (E</w:t>
      </w:r>
      <w:r w:rsidR="00CC0FC9" w:rsidRPr="00CC0FC9"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CC0FC9">
        <w:rPr>
          <w:rFonts w:ascii="Times New Roman" w:hAnsi="Times New Roman" w:cs="Times New Roman"/>
          <w:sz w:val="24"/>
          <w:szCs w:val="24"/>
          <w:lang w:eastAsia="sk-SK"/>
        </w:rPr>
        <w:t xml:space="preserve">) č. 2016/679, </w:t>
      </w:r>
      <w:r w:rsidR="00CC0FC9" w:rsidRPr="00CC0FC9">
        <w:rPr>
          <w:rFonts w:ascii="Times New Roman" w:hAnsi="Times New Roman" w:cs="Times New Roman"/>
          <w:sz w:val="24"/>
          <w:szCs w:val="24"/>
          <w:lang w:eastAsia="sk-SK"/>
        </w:rPr>
        <w:t xml:space="preserve">zo dňa 27.04.2016 o ochrane fyzických osôb pri spracúvaní osobných údajov a o voľnom pohybe takýchto údajov: </w:t>
      </w:r>
      <w:r w:rsidRPr="00CC0FC9">
        <w:rPr>
          <w:rFonts w:ascii="Times New Roman" w:hAnsi="Times New Roman" w:cs="Times New Roman"/>
          <w:sz w:val="24"/>
          <w:szCs w:val="24"/>
          <w:lang w:eastAsia="sk-SK"/>
        </w:rPr>
        <w:t>všeobecné nariadenie o ochrane osobných údajov („</w:t>
      </w:r>
      <w:r w:rsidRPr="00CC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Nariadenie GDPR</w:t>
      </w:r>
      <w:r w:rsidR="00CC0FC9" w:rsidRPr="00CC0FC9">
        <w:rPr>
          <w:rFonts w:ascii="Times New Roman" w:hAnsi="Times New Roman" w:cs="Times New Roman"/>
          <w:sz w:val="24"/>
          <w:szCs w:val="24"/>
          <w:lang w:eastAsia="sk-SK"/>
        </w:rPr>
        <w:t xml:space="preserve">“) a ustanovenie zákona č.18/2018 </w:t>
      </w:r>
      <w:proofErr w:type="spellStart"/>
      <w:r w:rsidR="00CC0FC9" w:rsidRPr="00CC0FC9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CC0FC9" w:rsidRPr="00CC0FC9">
        <w:rPr>
          <w:rFonts w:ascii="Times New Roman" w:hAnsi="Times New Roman" w:cs="Times New Roman"/>
          <w:sz w:val="24"/>
          <w:szCs w:val="24"/>
          <w:lang w:eastAsia="sk-SK"/>
        </w:rPr>
        <w:t>., zo dňa 29.11.2017 o ochrane osobných údajov a o zmene a doplnení niektorých zákonov.</w:t>
      </w:r>
    </w:p>
    <w:p w:rsidR="00191614" w:rsidRDefault="00191614" w:rsidP="00CC0FC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C0FC9">
        <w:rPr>
          <w:rFonts w:ascii="Times New Roman" w:hAnsi="Times New Roman" w:cs="Times New Roman"/>
          <w:sz w:val="24"/>
          <w:szCs w:val="24"/>
          <w:lang w:eastAsia="sk-SK"/>
        </w:rPr>
        <w:t>Tieto Zásady popisujú, akými princípmi sa riadime, aké osobné údaje zhromažďujeme a prečo, na aký účel ich využívame, komu ich môžeme poskytnúť, kde a ako môžete získať informácie o svojich osobných údajoch, ktoré spracúvame, a aké sú Vaše práva v súvislosti s ochranou osobných údajov.</w:t>
      </w:r>
    </w:p>
    <w:p w:rsidR="00CC0FC9" w:rsidRPr="00CC0FC9" w:rsidRDefault="00CC0FC9" w:rsidP="00CC0FC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1614" w:rsidRPr="00191614" w:rsidRDefault="00191614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2._1._Informácie_o_prevádzkovateľovi_oso"/>
      <w:r w:rsidRPr="0019161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1.Informácie o prevádzkovateľovi osobných údajov</w:t>
      </w:r>
      <w:bookmarkEnd w:id="0"/>
    </w:p>
    <w:p w:rsidR="00191614" w:rsidRPr="00A14A03" w:rsidRDefault="00191614" w:rsidP="00A14A0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14A03">
        <w:rPr>
          <w:rFonts w:ascii="Times New Roman" w:hAnsi="Times New Roman" w:cs="Times New Roman"/>
          <w:sz w:val="24"/>
          <w:szCs w:val="24"/>
          <w:lang w:eastAsia="sk-SK"/>
        </w:rPr>
        <w:t xml:space="preserve">Prevádzkovateľom osobných údajov je firma: </w:t>
      </w:r>
    </w:p>
    <w:p w:rsidR="00CC0FC9" w:rsidRPr="00A14A03" w:rsidRDefault="00191614" w:rsidP="00A14A0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14A03">
        <w:rPr>
          <w:rFonts w:ascii="Times New Roman" w:hAnsi="Times New Roman" w:cs="Times New Roman"/>
          <w:sz w:val="24"/>
          <w:szCs w:val="24"/>
          <w:lang w:eastAsia="sk-SK"/>
        </w:rPr>
        <w:t xml:space="preserve">AUTO DUO – AUTOBAZÁR, s.r.o., kpt. Nálepku 1698, 986 01  Fiľakovo, zapísaná v Okresnom súde Banská Bystrica Oddiel: </w:t>
      </w:r>
      <w:proofErr w:type="spellStart"/>
      <w:r w:rsidRPr="00A14A03">
        <w:rPr>
          <w:rFonts w:ascii="Times New Roman" w:hAnsi="Times New Roman" w:cs="Times New Roman"/>
          <w:sz w:val="24"/>
          <w:szCs w:val="24"/>
          <w:lang w:eastAsia="sk-SK"/>
        </w:rPr>
        <w:t>Sro</w:t>
      </w:r>
      <w:proofErr w:type="spellEnd"/>
      <w:r w:rsidRPr="00A14A03">
        <w:rPr>
          <w:rFonts w:ascii="Times New Roman" w:hAnsi="Times New Roman" w:cs="Times New Roman"/>
          <w:sz w:val="24"/>
          <w:szCs w:val="24"/>
          <w:lang w:eastAsia="sk-SK"/>
        </w:rPr>
        <w:t>, Vložka č.19025/S. IČO: 45883050. IČ DPH: SK2023116766. (ďalej „Prevádzkovateľ alebo „my“).</w:t>
      </w:r>
    </w:p>
    <w:p w:rsidR="00191614" w:rsidRPr="00191614" w:rsidRDefault="00191614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1" w:name="3._Kategórie_osobných_údajov"/>
      <w:r w:rsidRPr="0019161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 Kategórie osobných údajov</w:t>
      </w:r>
      <w:bookmarkEnd w:id="1"/>
    </w:p>
    <w:p w:rsidR="00191614" w:rsidRPr="00191614" w:rsidRDefault="00A14A03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p</w:t>
      </w:r>
      <w:r w:rsid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revádzkovateľ s</w:t>
      </w:r>
      <w:r w:rsidR="00191614"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pracúva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 w:rsidR="00191614"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iba osobné údaje, ktoré nám poskytuje</w:t>
      </w:r>
      <w:r w:rsid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klient</w:t>
      </w:r>
      <w:r w:rsidR="00191614"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súvislosti s výkupom alebo predajom vozidiel</w:t>
      </w:r>
      <w:r w:rsid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A2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osobných údajov klienta používaných prevádzkovateľom:</w:t>
      </w:r>
    </w:p>
    <w:p w:rsidR="00191614" w:rsidRPr="00191614" w:rsidRDefault="00A14A03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" w:name="3._1._Identifikačné_údaje: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1. Identifikačné údaje:</w:t>
      </w:r>
      <w:bookmarkEnd w:id="2"/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titul, rodné číslo alebo dátum narodenia, adresa trvalého pobytu, druh a číslo preukazu totožnosti (občianskeho preukazu, číslo pasu alebo iného obdobného dokumentu), štát, prípadne orgán, ktorý ich vydal, a doba ich platnosti, podpis – u fyzickej osoby podnikateľa tiež daňové identifikačné číslo a IČO. Ide teda o všetky osobné údaje, vďaka ktorým Vás jednoznačne a nezameniteľne identifikujeme.</w:t>
      </w:r>
    </w:p>
    <w:p w:rsidR="00191614" w:rsidRPr="00191614" w:rsidRDefault="00A14A03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" w:name="3._2._Kontaktné_údaje: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2. Kontaktné údaje:</w:t>
      </w:r>
      <w:bookmarkEnd w:id="3"/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adresa, číslo telefónu, e-mailová adresa a ďalšie podobné informácie. Ide o osobné údaje, vďaka ktorým Vás budeme môcť kontaktovať.</w:t>
      </w:r>
    </w:p>
    <w:p w:rsidR="00191614" w:rsidRPr="00191614" w:rsidRDefault="00A14A03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4" w:name="3._3._Údaje_o_bonite_(schopnosti_splácať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3. Údaje o bonite (schopnosti splácať) a dôveryhodnosti:</w:t>
      </w:r>
      <w:bookmarkEnd w:id="4"/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údaje, ktoré môžeme spracúvať na základe Vášho súhlasu a ktoré potrebujeme, aby sme Vám mohli ponúkať služby našich partnerov v oblasti sprostredkovania financovania, poistenia, a iné.</w:t>
      </w:r>
    </w:p>
    <w:p w:rsidR="00CC0FC9" w:rsidRDefault="00CC0FC9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5" w:name="3._4._Údaje_o_predaji_tovaru_a_využívaní"/>
    </w:p>
    <w:p w:rsidR="00191614" w:rsidRPr="00191614" w:rsidRDefault="00A14A03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4. Údaje o predaji tovaru a využívaní služieb:</w:t>
      </w:r>
      <w:bookmarkEnd w:id="5"/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tom, aký tovar alebo služby sme Vám poskytli, či sme s Vami komunikovali o ich poskytnutí (napr. záznamy telefonických hovorov, záznamy inej komunikácie, údaje o automobile, ohľadne ktorého sme s Vami uzavreli kúpnu zmluvu, či sme o jej uzavretí rokovali, vrátane VIN a evidenčného čísla), údaje získané v súvislosti s Vašou návštevou našich internetových stránok</w:t>
      </w:r>
      <w:r w:rsidR="00A14A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1614" w:rsidRPr="00191614" w:rsidRDefault="00A14A03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6" w:name="4._Právny_základ_pre_spracovanie_osobnýc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3</w:t>
      </w:r>
      <w:r w:rsidR="00191614" w:rsidRPr="001916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Právny základ pre spracovanie osobných údajov</w:t>
      </w:r>
      <w:bookmarkEnd w:id="6"/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 niektorých prípadoch spracúvame Vaše osobné údaje na zá</w:t>
      </w:r>
      <w:r w:rsidR="00A14A03">
        <w:rPr>
          <w:rFonts w:ascii="Times New Roman" w:eastAsia="Times New Roman" w:hAnsi="Times New Roman" w:cs="Times New Roman"/>
          <w:sz w:val="24"/>
          <w:szCs w:val="24"/>
          <w:lang w:eastAsia="sk-SK"/>
        </w:rPr>
        <w:t>klade Vami udeleného súhlasu.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4A03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pracúvanie </w:t>
      </w:r>
      <w:r w:rsidR="00A14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nevyhnutné pre plnenie našich zmluvných alebo zákonných povinností alebo za účelom zabezpečenia ochrany našich práv a oprávnených záujmov.</w:t>
      </w:r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Vaše údaje teda môžeme spracúvať </w:t>
      </w: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na základe nasledujúcich titulov – právnych základov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91614" w:rsidRPr="00191614" w:rsidRDefault="00191614" w:rsidP="00A14A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súhlas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ste nám za týmto účelom udelili, spravidla pri vyplnení kontaktného formuláru</w:t>
      </w:r>
    </w:p>
    <w:p w:rsidR="00191614" w:rsidRPr="00191614" w:rsidRDefault="00191614" w:rsidP="00A14A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zmluvných povinností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pre nás vyplývajú zo zmlúv alebo iných dohôd s Vami uzatvorených</w:t>
      </w:r>
    </w:p>
    <w:p w:rsidR="00A14A03" w:rsidRDefault="00191614" w:rsidP="00A14A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A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splnenie zákonných povinností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nám ukladajú osobitné </w:t>
      </w:r>
      <w:r w:rsidR="00A14A03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 predpisy</w:t>
      </w:r>
    </w:p>
    <w:p w:rsidR="00191614" w:rsidRPr="00191614" w:rsidRDefault="00191614" w:rsidP="00A14A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4A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zabezpečenie ochrany našich práv</w:t>
      </w:r>
      <w:r w:rsidR="00A14A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Základné právne predpisy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nám ukladajú povinnosti, na plnenie ktorých musíme spracúvať Vaše osobné údaje: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40/1964 Zb., Občiansky zákonník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431/2002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., o účtovníctve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222/2004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., o dani z pridanej hodnoty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250/2007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., o ochrane spotrebiteľa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129/2010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., o spotrebiteľských úveroch a o iných úveroch a pôžičkách (tento zákon upravuje práva a povinnosti pri poskytovaní a sprostredkovaní spotrebiteľského úveru),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189/2009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 o finančnom sprostredkovaní a poradenstve a o zmene niektorých zákonov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297/2008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., o ochrane pred legalizáciou príjmov z trestnej činnosti (tento zákon ukladá povinnosť vykonávať identifikáciu a kontrolu klientov)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106/2018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 o prevádzke vozidiel cestnej premávke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o notároch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o archívoch</w:t>
      </w:r>
    </w:p>
    <w:p w:rsidR="00191614" w:rsidRPr="00191614" w:rsidRDefault="00191614" w:rsidP="0019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o advokátoch</w:t>
      </w:r>
    </w:p>
    <w:p w:rsidR="00191614" w:rsidRPr="00191614" w:rsidRDefault="00191614" w:rsidP="0019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Oprávnené záujmy </w:t>
      </w:r>
      <w:r w:rsidR="00A14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prevádzkovateľa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spracúvaní Vašich osobných údajov:</w:t>
      </w:r>
    </w:p>
    <w:p w:rsidR="00191614" w:rsidRPr="00191614" w:rsidRDefault="00191614" w:rsidP="00191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obchodného prípadu – zber a spracúvanie osobných údajov, ktoré sú potrebné a nevyhnutné pre návrh podmienok obchodu;</w:t>
      </w:r>
    </w:p>
    <w:p w:rsidR="00191614" w:rsidRPr="00191614" w:rsidRDefault="00191614" w:rsidP="00191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riadenie vzťahov so zákazníkmi a potenciálnymi zákazníkmi, aby sme vám poskytli všetky informácie a služby, ktoré súvisia s kúpou nášho tovaru či služieb alebo vyriešili vaše požiadavky, priania a sťažnosti a pod.;</w:t>
      </w:r>
    </w:p>
    <w:p w:rsidR="00191614" w:rsidRPr="00191614" w:rsidRDefault="00191614" w:rsidP="00191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simulácia produktov a služieb, aby sme vám pomohli s výberom najvýhodnejšieho produktu, napríklad v rámci zabezpečenia financovania;</w:t>
      </w:r>
    </w:p>
    <w:p w:rsidR="00191614" w:rsidRPr="00191614" w:rsidRDefault="00191614" w:rsidP="00191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zasielanie správ, notifikácii a potvrdení, ktoré slúžia k realizácii obchodného prípadu;</w:t>
      </w:r>
    </w:p>
    <w:p w:rsidR="00A14A03" w:rsidRPr="00191614" w:rsidRDefault="00191614" w:rsidP="00A14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prevencia a odhaľovanie podvodného konania, prevencia nesúladu s legislatívou; predchádzanie praniu špinavých peňazí, </w:t>
      </w:r>
      <w:r w:rsidR="00A14A03" w:rsidRPr="0044493E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financovania terorizmu, embargo.</w:t>
      </w:r>
    </w:p>
    <w:p w:rsidR="00191614" w:rsidRPr="00191614" w:rsidRDefault="00A14A03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5._Nakladanie_s_osobnými_údajmi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4</w:t>
      </w:r>
      <w:r w:rsidR="00191614" w:rsidRPr="001916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Nakladanie s osobnými údajmi</w:t>
      </w:r>
      <w:bookmarkEnd w:id="7"/>
    </w:p>
    <w:p w:rsidR="00191614" w:rsidRPr="00191614" w:rsidRDefault="00191614" w:rsidP="00A14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spracúvame manuálne i automatizovane elektronickými systémami (napr. s pomocou softvéru alebo aplikácií). Za účelom ochrany osobných údajov máme nastavené bezpečnostné technické, organizačné a personálne opatrenia, ktorých funkčnosť pravidelne a systematicky kontrolujeme.</w:t>
      </w:r>
      <w:r w:rsidR="00A14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Nevykonávame spracúvanie osobných údajov, ktoré by viedlo k automatizovanému rozhodovaniu.</w:t>
      </w:r>
    </w:p>
    <w:p w:rsidR="00191614" w:rsidRPr="00191614" w:rsidRDefault="00A14A03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8" w:name="6._Príjemcovia_a_spracovatelia_osobných_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5</w:t>
      </w:r>
      <w:r w:rsidR="00191614" w:rsidRPr="001916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Príjemcovia a spracovatelia osobných údajov</w:t>
      </w:r>
      <w:bookmarkEnd w:id="8"/>
    </w:p>
    <w:p w:rsidR="00BA45EF" w:rsidRDefault="00191614" w:rsidP="0019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Vaše osobné údaje môžu byť spracúvané </w:t>
      </w:r>
      <w:r w:rsidR="00BA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jedine 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Prevádzkovateľom</w:t>
      </w:r>
      <w:r w:rsidR="00BA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7._Odovzdávanie_osobných_údajov_do_tretí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6</w:t>
      </w:r>
      <w:r w:rsidR="00191614" w:rsidRPr="001916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Odovzdávanie osobných údajov do tretích krajín</w:t>
      </w:r>
      <w:bookmarkEnd w:id="9"/>
    </w:p>
    <w:p w:rsidR="00191614" w:rsidRPr="00191614" w:rsidRDefault="00191614" w:rsidP="0019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Vaše osobné údaje </w:t>
      </w: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nie sú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presúvané do tretích krajín mimo EU.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8._Doba,_po_ktorú_sú_osobné_údaje_spracú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7</w:t>
      </w:r>
      <w:r w:rsidR="00191614" w:rsidRPr="001916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Doba, po ktorú sú osobné údaje spracúvané</w:t>
      </w:r>
      <w:bookmarkEnd w:id="10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osobné údaje uchovávame iba po nevyhnutne nutnú dobu a archivujeme v zmysle zákonných lehôt, ktoré nám ukladajú právne predpisy. Pri údajoch o uskutočnených obchodoch a zákazníkoch ide o dobu 10 rokov od uzavretia zmluvy s Vami.</w:t>
      </w:r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spracúvame po dobu trvania právneho titulu, ktorý nám umožňuje vaše osobné údaje spracúvať. Ak je titulom pre spracúvanie Vašich osobných údajov náš oprávnený záujem a nedošlo medzi nami k uskutočneniu obchodu, spracúvame Vaše osobné údaje po dobu 2 rokov od ich získania.</w:t>
      </w:r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Po strate zákonného dôvodu vykonávame výmaz príslušných osobných údajov. Osobné údaje, ktoré spracúvame s Vaším súhlasom, uchovávame iba po dobu trvania účelu, na ktorý bol súhlas udelený. Pokiaľ nie je v súhlase uvedené niečo iné, spravidla ide o dobu 2 rokov.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9._Vaše_práva_v_súvislosti_s_ochranou_os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 Vaše práva v súvislosti s ochranou osobných údajov</w:t>
      </w:r>
      <w:bookmarkEnd w:id="11"/>
    </w:p>
    <w:p w:rsidR="00CC0FC9" w:rsidRDefault="00191614" w:rsidP="00444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osobné údaje spracúvame transparentne, korektne a v súlade s legislatívnymi požiadavkami. Zároveň však máte právo sa na nás kedykoľvek obrátiť, aby ste získali informácie o procese spracúvania svojich osobných údajov alebo za účelom uplatnenia nižšie uvedených práv, ktoré súvisia s osobnými údajmi.</w:t>
      </w:r>
      <w:bookmarkStart w:id="12" w:name="9._1._Právo_na_prístup_k_osobným_údajom"/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1. Právo na prístup k osobným údajom</w:t>
      </w:r>
      <w:bookmarkEnd w:id="12"/>
    </w:p>
    <w:p w:rsidR="00BA45EF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Máte právo vyžiadať si od nás oznámenie, či spracúvame Vaše osobné údaje, a pokiaľ ich spracúvame, máte právo na poskytnutie týchto osobných údajov a informácií o spracúvaní od nás. Prvá kópia spracúvaných osobných údajov bude poskytnutá bezplatne, za ďalšie kópie 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Vám môžeme účtovať primeraný poplatok, ich výška bude primeraná administratívnym nákladom spojeným so spracovaním Vašej žiadosti.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3" w:name="9._2._Právo_na_opravu_osobných_údajov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2. Právo na opravu osobných údajov</w:t>
      </w:r>
      <w:bookmarkEnd w:id="13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sa domnievate, že Vaše osobné údaje, ktoré spracúvame, sú nepresné či neúplné, máte právo nás požiadať o ich aktualizáciu alebo doplnenie.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4" w:name="9._3._Právo_na_výmaz_osobných_údajov_(pr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3. Právo na výmaz osobných údajov (právo na zabudnutie)</w:t>
      </w:r>
      <w:bookmarkEnd w:id="14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právo požadovať výmaz svojich osobných údajov, pokiaľ:</w:t>
      </w:r>
    </w:p>
    <w:p w:rsidR="00191614" w:rsidRPr="00191614" w:rsidRDefault="00191614" w:rsidP="00BA45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nie sú potrebné pre účel, pre ktorý boli spracúvané,</w:t>
      </w:r>
    </w:p>
    <w:p w:rsidR="00191614" w:rsidRPr="00191614" w:rsidRDefault="00191614" w:rsidP="00BA45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ste odvolal/a súhlas s ich spracúvaním,</w:t>
      </w:r>
    </w:p>
    <w:p w:rsidR="00191614" w:rsidRPr="00191614" w:rsidRDefault="00191614" w:rsidP="00BA45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boli spracované protiprávne,</w:t>
      </w:r>
    </w:p>
    <w:p w:rsidR="00191614" w:rsidRPr="00191614" w:rsidRDefault="00191614" w:rsidP="00BA45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vznesiete námietky proti spracovaniu a neexistujú žiadne prevažujúce dôvody pre spracovanie,</w:t>
      </w:r>
    </w:p>
    <w:p w:rsidR="00191614" w:rsidRPr="00191614" w:rsidRDefault="00191614" w:rsidP="00BA45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musia byť vymazané z dôvodu splnenia právnej povinnosti stanovenej v práve EU alebo právnom poriadku, ktorý sa na nás vzťahuje,</w:t>
      </w:r>
    </w:p>
    <w:p w:rsidR="00191614" w:rsidRPr="00191614" w:rsidRDefault="00191614" w:rsidP="00BA45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boli zhromaždené v súvislosti s ponukou služieb informačnej spoločnosti.</w:t>
      </w:r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To neplatí, pokiaľ je spracovanie Vašich údajov nevyhnutné</w:t>
      </w:r>
    </w:p>
    <w:p w:rsidR="00191614" w:rsidRPr="00191614" w:rsidRDefault="00191614" w:rsidP="00BA45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práva na slobodu prejavu a informácie,</w:t>
      </w:r>
    </w:p>
    <w:p w:rsidR="00191614" w:rsidRPr="00191614" w:rsidRDefault="00191614" w:rsidP="00BA45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na splnenie právnej povinnosti, ktorá vyžaduje spracúvanie,</w:t>
      </w:r>
    </w:p>
    <w:p w:rsidR="00191614" w:rsidRPr="00191614" w:rsidRDefault="00191614" w:rsidP="00BA45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archivácie vo verejnom záujme,</w:t>
      </w:r>
    </w:p>
    <w:p w:rsidR="00191614" w:rsidRPr="00191614" w:rsidRDefault="00191614" w:rsidP="00BA45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na určenie, výkon alebo obhajobu právnych nárokov</w:t>
      </w:r>
      <w:r w:rsidR="00BA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5" w:name="9._4._Právo_na_obmedzenie_spracovania_os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4. Právo na obmedzenie spracovania osobných údajov</w:t>
      </w:r>
      <w:bookmarkEnd w:id="15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právo požadovať obmedzenie spracovania, pokiaľ</w:t>
      </w:r>
    </w:p>
    <w:p w:rsidR="00191614" w:rsidRPr="00191614" w:rsidRDefault="00191614" w:rsidP="00BA45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popierate správnosť Vašich osobných údajov, alebo</w:t>
      </w:r>
    </w:p>
    <w:p w:rsidR="00191614" w:rsidRPr="00191614" w:rsidRDefault="00191614" w:rsidP="00BA45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je ich spracovanie protiprávne, ale namietate výmaz takýchto osobných údajov a chcete spracovanie Vašich údajov iba obmedziť, alebo</w:t>
      </w:r>
    </w:p>
    <w:p w:rsidR="00191614" w:rsidRPr="00191614" w:rsidRDefault="00191614" w:rsidP="00BA45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údaje, ktoré pre účely spracovania nepotrebujeme, ale o ich poskytnutie nás požiadate za účelom určenia, výkonu alebo obhajoby právnych nárokov, alebo</w:t>
      </w:r>
    </w:p>
    <w:p w:rsidR="00191614" w:rsidRPr="00191614" w:rsidRDefault="00191614" w:rsidP="00BA45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ste vzniesol/a námietku proti spracovaniu, pričom nie je zrejmé, či náš oprávnený záujem prevažuje nad Vašimi oprávnenými záujmami.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6" w:name="9._5._Právo_na_prenosnosť_osobných_údajo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5. Právo na prenosnosť osobných údajov</w:t>
      </w:r>
      <w:bookmarkEnd w:id="16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automatizovaného spracúvania osobných údajov, ktoré je založené na uzatvorenej zmluve alebo súhlase, ktorý ste nám udelili, máte právo na tzv. prenositeľnosť týchto údajov, ktoré Vám budú poskytnuté v štruktúrovanom, bežne používanom a strojovo čitateľnom formáte.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7" w:name="9._6._Právo_namietať_proti_spracúvaniu_o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6. Právo namietať proti spracúvaniu osobných údajov</w:t>
      </w:r>
      <w:bookmarkEnd w:id="17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Kedykoľvek môžete namietať proti spracúvaniu osobných údajov, ktoré vykonávame z dôvodu oprávneného záujmu, vrátane profilovania. Rovnako tak môžete vzniesť námietku proti spracúvaniu v situácii, keď Vaše osobné údaje spracúvame pre účely priameho marketingu. V takomto prípade Vaše osobné údaje naďalej nebudeme pre tento účel takto spracúvať.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8" w:name="9._7._Právo_odvolať_súhlas_so_spracúvaní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7. Právo odvolať súhlas so spracúvaním osobných údajov</w:t>
      </w:r>
      <w:bookmarkEnd w:id="18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ste nám poskytli súhlas so spracúvaním osobných údajov pre účely, ktoré vyžadujú súhlas, máte právo kedykoľvek tento súhlas odvolať. Spracovanie osobných údajov, ku ktorému došlo pred odvolaním súhlasu, je zákonné.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9" w:name="9._8._Právo_podať_sťažnosť_dozornému_org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8. Právo podať sťažnosť dozornému orgánu</w:t>
      </w:r>
      <w:bookmarkEnd w:id="19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právo podať sťažnosť dozornému orgánu (Úrad na ochranu osobných údajov), pokiaľ sa domnievate, že pri spracúvaní Vašich osobných údajov došlo k porušeniu pravidiel ochrany osobných údajov.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na ochranu osobných údajov, </w:t>
      </w:r>
      <w:r w:rsidR="00191614"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Hraničná 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91614"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A45EF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20" w:name="10._1._Rozsah_osobných_údajov,_ktoré_spr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9.Osobné údaje zamestnancov a uchádzačov o zamestnanie</w:t>
      </w:r>
    </w:p>
    <w:p w:rsidR="00BA45EF" w:rsidRDefault="00BA45EF" w:rsidP="00BA45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t>Tato časť Zásad sa vzťahuje na spracúvanie osobných údajov našich zamestnancov a uchádzačov o zamestnanie v našej spoločnosti.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45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BA45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Rozsah osobných údajov, ktoré spracúvame o zamestnancoch a uchádzačoch o zamestnanie</w:t>
      </w:r>
      <w:bookmarkEnd w:id="20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Zhromažďujeme a spracúvame osobné údaje, ktoré nutne potrebujeme na zabezpečenie výkonu činnosti zamestnávateľa.</w:t>
      </w:r>
    </w:p>
    <w:p w:rsidR="00191614" w:rsidRPr="00191614" w:rsidRDefault="00191614" w:rsidP="0019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týkajúce sa zamestnanca alebo uchádzača o zamestnanie, ktoré spracúvame sú najmä tieto: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1" w:name="10._1._1._Identifikačné_údaje: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1. 1. Identifikačné údaje:</w:t>
      </w:r>
      <w:bookmarkEnd w:id="21"/>
    </w:p>
    <w:p w:rsidR="00BA45EF" w:rsidRDefault="00191614" w:rsidP="00BA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priezvisko, dátum a miesto narodenia, rodné číslo,</w:t>
      </w:r>
      <w:bookmarkStart w:id="22" w:name="10._1._2._Kontaktné_údaje:"/>
    </w:p>
    <w:p w:rsidR="00191614" w:rsidRPr="00191614" w:rsidRDefault="00BA45EF" w:rsidP="00BA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1. 2. Kontaktné údaje:</w:t>
      </w:r>
      <w:bookmarkEnd w:id="22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trvalého, príp. prechodného bydliska, doručovanie alebo iná kontaktná adresa, telefónne číslo, e-mailová adresa,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3" w:name="10._1._3._Ďalšie_osobné_údaje_zamestnanc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1. 3. Ďalšie osobné údaje zamestnanca:</w:t>
      </w:r>
      <w:bookmarkEnd w:id="23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bankového účtu, číslo občianskeho preukazu, číslo vodičského preukazu, číslo cestovného pasu (u cudzincov), informácie o vzdelaní a predchádzajúca prax, titul, údaj o zdravotnej poisťovni, rodinný stav, počet detí, informácie o trestnej činnosti,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4" w:name="10._1._4._Údaje_týkajúce_sa_rodinných_pr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1. 4. Údaje týkajúce sa rodinných príslušníkov zamestnanca:</w:t>
      </w:r>
      <w:bookmarkEnd w:id="24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meno, priezvisko, dátum narodenia alebo rodné číslo manžela/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, adresa jeho/jej trvalého pobytu, názov a adresa jeho/jej zamestnávateľa; meno a priezvisko dieťaťa, jeho rodné číslo.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5" w:name="10._1._5._Osobitné_kategórie_osobných_ú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1. 5. Osobitné kategórie osobných údajov (tzv. „citlivé osobné údaje")</w:t>
      </w:r>
      <w:bookmarkEnd w:id="25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Niektoré z vyššie uvedených údajov sa považujú za osobitné kategórie osobných údajov. Za osobitné kategórie osobných údajov sa považujú také údaje, ktoré sú považované voči subjektu údajov za citlivé a ktorým je poskytnutá zvýšená ochrana pri ich spracúvaní. Zákonnosť ich spracovania je pre oblasť pracovného práva a výkon činnosti zamestnávateľa založená všeobecným nariadením, preto súhlas subjektu údajov nie je potrebný. Do osobitnej kategórie osobných údajov patria údaje o zdravotnom stave, kópie občianskeho preukazu alebo cestovného pasu, genetické a biometrické údaje, informácie o trestnej činnosti subjektu údajov.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6" w:name="10._2._Účely_a_tituly_spracovania_osobný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2. Účely a tituly spracovania osobných údajov</w:t>
      </w:r>
      <w:bookmarkEnd w:id="26"/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Zákonnosť spracovania </w:t>
      </w: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osobných údajov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založená nasledujúcimi titulmi:</w:t>
      </w:r>
    </w:p>
    <w:p w:rsidR="00191614" w:rsidRPr="00191614" w:rsidRDefault="00BA45EF" w:rsidP="00BA45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subjektu údajov</w:t>
      </w:r>
    </w:p>
    <w:p w:rsidR="00191614" w:rsidRPr="00191614" w:rsidRDefault="00BA45EF" w:rsidP="00BA45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zmluvy</w:t>
      </w:r>
    </w:p>
    <w:p w:rsidR="00191614" w:rsidRPr="00191614" w:rsidRDefault="00191614" w:rsidP="00BA45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práv a oprávnených záujmov zamestnávateľa</w:t>
      </w:r>
    </w:p>
    <w:p w:rsidR="00191614" w:rsidRPr="00191614" w:rsidRDefault="00191614" w:rsidP="00BA45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právnych a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regulatórnych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povinností.</w:t>
      </w:r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Zákonnosť spracovania osobitnej kategórie osobných údajov (tzv. citlivých údajov) je založená nasledujúcimi titulmi:</w:t>
      </w:r>
    </w:p>
    <w:p w:rsidR="00191614" w:rsidRPr="00191614" w:rsidRDefault="00191614" w:rsidP="00BA45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subjektu údajov,</w:t>
      </w:r>
    </w:p>
    <w:p w:rsidR="00191614" w:rsidRPr="00191614" w:rsidRDefault="00191614" w:rsidP="00BA45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povinnosti a výkon osobitných práv Prevádzkovateľa v oblasti pracovného práva,</w:t>
      </w:r>
    </w:p>
    <w:p w:rsidR="00191614" w:rsidRPr="00191614" w:rsidRDefault="00191614" w:rsidP="00BA45E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Určenie, výkon alebo obhajoba právnych nárokov.</w:t>
      </w:r>
    </w:p>
    <w:p w:rsidR="00191614" w:rsidRPr="00191614" w:rsidRDefault="00191614" w:rsidP="00BA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Pre jednotlivé účely spracovania sa spravidla uplatní jeden titul, aj keď pre niektoré účely spracovania osobných údajov sa tituly môžu kumulovať.</w:t>
      </w:r>
    </w:p>
    <w:p w:rsidR="00191614" w:rsidRPr="00191614" w:rsidRDefault="00BA45EF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7" w:name="10._2._1._Spracovanie_osobných_údajov_be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2. 1. Spracovanie osobných údajov bez nutnosti súhlasu subjektu údajov</w:t>
      </w:r>
      <w:bookmarkEnd w:id="27"/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osobných údajov za účelom výkonu činnosti zamestnávateľa je vykonávané z titulu </w:t>
      </w: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plnenia zmluvy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 Výkon týchto činností zahŕňa spracovanie osobných údajov za účelom: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výberového konania,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 pracovnej zmluvy (vrátane plnenia stanovených povinností) podľa zákonníka práce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personálnej a mzdovej agendy,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riadenie, plánovanie a organizácia práce,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rovnosť a rozmanitosť na pracovisku, zdravie a bezpečnosť pri práci,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majetku zamestnávateľa,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užívanie práv a výhod spojených s výkonom zamestnania,</w:t>
      </w:r>
    </w:p>
    <w:p w:rsidR="00191614" w:rsidRPr="00191614" w:rsidRDefault="00191614" w:rsidP="001916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ukončenie pracovného pomeru.</w:t>
      </w:r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Spracovanie osobných údajov za účelom výkonu činnosti zamestnávateľa z titulu </w:t>
      </w: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plnenia právnych a </w:t>
      </w:r>
      <w:proofErr w:type="spellStart"/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regulatórnych</w:t>
      </w:r>
      <w:proofErr w:type="spellEnd"/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povinností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plnenia povinností a osobitných práv Prevádzkovateľa v oblasti pracovného práva. Výkon týchto činností zahŕňa spracovanie osobných údajov za účelom:</w:t>
      </w:r>
    </w:p>
    <w:p w:rsidR="00191614" w:rsidRPr="00191614" w:rsidRDefault="00191614" w:rsidP="00814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daňovým, </w:t>
      </w:r>
      <w:proofErr w:type="spellStart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tj</w:t>
      </w:r>
      <w:proofErr w:type="spellEnd"/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. výpočet mesačných preddavkov na daň, prehlásenie platiteľa dane z príjmov podľa zákona o dani z príjmov,</w:t>
      </w:r>
    </w:p>
    <w:p w:rsidR="00191614" w:rsidRPr="00191614" w:rsidRDefault="00191614" w:rsidP="00814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dôchodkového, nemocenského a zdravotného poistenia podľa zákona o dôchodkovom poistení, zákona o nemocenskom poistení a zákona o verejnom zdravotnom poistení,</w:t>
      </w:r>
    </w:p>
    <w:p w:rsidR="00191614" w:rsidRPr="00191614" w:rsidRDefault="00191614" w:rsidP="00814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lustrácie medzinárodných sankčných zoznamov podľa zákona o vykonávaní medzinárodných sankcií.</w:t>
      </w:r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z titulu </w:t>
      </w:r>
      <w:r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oprávneného záujmu Prevádzkovateľa.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Osobné údaje zamestnancov a uchádzačov o zamestnanie v tomto prípade spracúvame za účelom:</w:t>
      </w:r>
    </w:p>
    <w:p w:rsidR="00191614" w:rsidRPr="00191614" w:rsidRDefault="00191614" w:rsidP="00814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ochrany a realizácie našich práv a právnych nárokov, ochrany práv duševného vlastníctva, obchodného tajomstva, ochrany nášho dobrého mena a povesti,</w:t>
      </w:r>
    </w:p>
    <w:p w:rsidR="00191614" w:rsidRPr="00191614" w:rsidRDefault="00191614" w:rsidP="00814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prevencie a odhaľovania trestnej činnosti,</w:t>
      </w:r>
    </w:p>
    <w:p w:rsidR="00191614" w:rsidRPr="00191614" w:rsidRDefault="00191614" w:rsidP="00814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zdravia a bezpečnosti zamestnancov a uchádzačov o zamestnanie,</w:t>
      </w:r>
    </w:p>
    <w:p w:rsidR="00191614" w:rsidRPr="00191614" w:rsidRDefault="00191614" w:rsidP="00814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odovzdanie osobných údajov zamestnancov pre vnútorné administratívne účely.</w:t>
      </w:r>
    </w:p>
    <w:p w:rsidR="00191614" w:rsidRPr="00191614" w:rsidRDefault="00814136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28" w:name="10._2._2._Spracovanie_osobných_údajov_so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2. 2. Spracovanie osobných údajov so súhlasom subjektu údajov</w:t>
      </w:r>
      <w:bookmarkEnd w:id="28"/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osobných údajov za iným účelom než je uvedené v čl. </w:t>
      </w:r>
      <w:hyperlink r:id="rId5" w:anchor="10._2._1._Spracovanie_osobných_údajov_bez_nutnosti_súhlasu_subjektu_údajov" w:history="1">
        <w:r w:rsidR="008141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9.2.</w:t>
        </w:r>
      </w:hyperlink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iba so súhlasom subjektu údajov.</w:t>
      </w:r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takéhoto súhlasu je dobrovoľné, ale v niektorých prípadoch môže byť nevyhnutným predpokladom výkonu práva. Zamestnanec alebo uchádzač o zamestnanie má právo poskytnutie súhlasu odmietnuť alebo ho môže kedykoľvek písomne odvolať. Odvolanie súhlasu nemá vplyv na zákonnosť spracovania založenú na súhlase udelenom pred jeho odvolaním.</w:t>
      </w:r>
      <w:r w:rsidR="00814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So súhlasom uchádzača o zamestnanie, ktorý v konkrétnom výberovom konaní neuspel, uchovávame jeho osobné údaje za účelom ponuky jeho účasti v inom výberovom konaní.</w:t>
      </w:r>
    </w:p>
    <w:p w:rsidR="00191614" w:rsidRPr="00191614" w:rsidRDefault="00814136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9" w:name="10._3._Doba_spracovania_osobných_údajov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3. Doba spracovania osobných údajov</w:t>
      </w:r>
      <w:bookmarkEnd w:id="29"/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Uchovanie osobných údajov uchádzačov o zamestnanie a zamestnancov, resp. bývalých zamestnancov, venujeme zvýšenú pozornosť, a to i s ohľadom na skutočnosť, že niektoré právne predpisy stanovia minimálnu dobu uchovania osobných údajov. Po skončení pracovného pomeru teda starostlivo vyhodnocujeme, aké dokumenty a údaje je nutné uchovávať a aké možno bez zbytočného odkladu zlikvidovať.</w:t>
      </w:r>
    </w:p>
    <w:p w:rsidR="00191614" w:rsidRPr="00191614" w:rsidRDefault="00814136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30" w:name="10._3._1._Doba_spracovania_osobných_údaj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3. 1. Doba spracovania osobných údajov uchádzača o zamestnanie</w:t>
      </w:r>
      <w:bookmarkEnd w:id="30"/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uchádzača o zamestnanie spracúvame a uchovávame po dobu trvania výberového konania, najdlhšie 6 mesiacov od ich poskytnutia uchádzačom o zamestnanie. Ak je poskytnutý súhlas uchádzača, ponechávame si osobné údaje aj pre účely ponuky účasti v inom výberovom konaní, a to po dobu 5 rokov od poskytnutia týchto osobných údajov. V opačnom prípade osobné údaje uchádzača o zamestnanie bezpečne vymažeme alebo zničíme.</w:t>
      </w:r>
    </w:p>
    <w:p w:rsidR="00191614" w:rsidRPr="00191614" w:rsidRDefault="00814136" w:rsidP="001916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31" w:name="10._3._2._Doba_spracovania_osobných_údaj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 3. 2. Doba spracovania osobných údajov zamestnanca</w:t>
      </w:r>
      <w:bookmarkEnd w:id="31"/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Osobné údaje zamestnanca spracúvame a uchovávame minimálne po dobu trvania pracovného pomeru. Po skončení pracovného pomeru uchovávame osobný spis s osobnými údajmi bývalých zamestnancov ešte po dobu 10 rokov, a to za účelom prípadného efektívnej ochrany našich práv a záujmov.</w:t>
      </w:r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V špecifických dokumentoch obsahujúcich osobné údaje, ako bolo už uvedené vyššie, potom určia osobitné predpisy odlišnú minimálnu dobu uchovania. Ide najmä o rovnopisy evidenčných listov (doba uchovania 10 rokov), účtovných podkladov (doba uchovania 10 rokov), záznamy o poistnom na sociálne zabezpečenie a príspevky na štátnu politiku zamestnanosti (doba uchovania 10 rokov), mzdové listy alebo účtovné záznamy o údajoch potrebných pre účely dôchodkového poistenia (doba uchovania 50 rokov).</w:t>
      </w:r>
    </w:p>
    <w:p w:rsidR="00191614" w:rsidRPr="00191614" w:rsidRDefault="00814136" w:rsidP="0019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2" w:name="10._4._Zdroj_údajov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4. Zdroj údajov</w:t>
      </w:r>
      <w:bookmarkEnd w:id="32"/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Dáta, ktoré spracúvame, získavame prevažne od subjektu týchto osobných údajov. Osobné údaje môžeme získať ale aj z iných zdrojov, aby sme si overili, že údaje, ktoré máme, sú úplné a pravdivé.</w:t>
      </w:r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Spracúvame osobné údaje, ktoré nám sú poskytnuté najmä pri výberovom konaní a uzavretí pracovnej zmluvy (resp. dohôd o prácach vykonávaných mimo pracovného pomeru) a v priebehu jeho trvania priamo uchádzačom o zamestnanie alebo prostredníctvom spolupracujúcej personálnej agentúry. Referencie o uchádzačovi o zamestnanie môže poskytnúť so súhlasom uchádzača i súčasný alebo bývalý zamestnávateľ.</w:t>
      </w:r>
    </w:p>
    <w:p w:rsidR="00191614" w:rsidRPr="00191614" w:rsidRDefault="00191614" w:rsidP="0081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614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 uchádzača o zamestnanie získavame i z verejne dostupného profilu na sociálnych sieťach, eventuálne z verejne dostupných registrov evidencií (napr. obchodný register, živnostenský register).</w:t>
      </w:r>
    </w:p>
    <w:p w:rsidR="00191614" w:rsidRPr="00191614" w:rsidRDefault="00814136" w:rsidP="00CC0FC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3" w:name="10._5._Nakladanie_s_osobnými_údajmi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91614" w:rsidRPr="001916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5. Nakladanie s osobnými údajmi</w:t>
      </w:r>
      <w:bookmarkEnd w:id="33"/>
    </w:p>
    <w:p w:rsidR="00CC0FC9" w:rsidRDefault="00191614" w:rsidP="00CC0FC9">
      <w:pPr>
        <w:pStyle w:val="Bezriadkovania"/>
        <w:jc w:val="both"/>
        <w:rPr>
          <w:lang w:eastAsia="sk-SK"/>
        </w:rPr>
      </w:pPr>
      <w:r w:rsidRPr="00191614">
        <w:rPr>
          <w:lang w:eastAsia="sk-SK"/>
        </w:rPr>
        <w:t>Pri výkone činnosti zamestnávateľa, najmä pri posudzovaní vhodného uchádzača na pracovnú pozíciu, dochádza k profilovaniu, čím sa rozumie automatizované spracovanie osobných údajov s cieľom predpovedať správanie konkrétneho človeka, a to na základe profilu zloženého z jeho vlastností, charakteristík alebo preferencií. Profilovanie je nevyhnutné najmä preto, aby sme mohli prijať do zamestnaneckého pomeru kandidáta, ktorý najlepšie zodpove</w:t>
      </w:r>
      <w:r w:rsidR="00CC0FC9">
        <w:rPr>
          <w:lang w:eastAsia="sk-SK"/>
        </w:rPr>
        <w:t xml:space="preserve">dá našim potrebám a požiadavkám. </w:t>
      </w:r>
      <w:r w:rsidRPr="00191614">
        <w:rPr>
          <w:lang w:eastAsia="sk-SK"/>
        </w:rPr>
        <w:t>Nevykonávame také spracovanie osobných údajov, ktoré by viedlo k automatizovanému rozhodovaniu.</w:t>
      </w:r>
    </w:p>
    <w:p w:rsidR="00CC0FC9" w:rsidRPr="00191614" w:rsidRDefault="00CC0FC9" w:rsidP="00CC0FC9">
      <w:pPr>
        <w:pStyle w:val="Bezriadkovania"/>
        <w:jc w:val="both"/>
        <w:rPr>
          <w:lang w:eastAsia="sk-SK"/>
        </w:rPr>
      </w:pPr>
    </w:p>
    <w:p w:rsidR="00CC0FC9" w:rsidRDefault="00CC0FC9" w:rsidP="00CC0FC9">
      <w:pPr>
        <w:pStyle w:val="Nadpis3"/>
      </w:pPr>
      <w:bookmarkStart w:id="34" w:name="13._Ostatné"/>
      <w:r>
        <w:t>10. Ostatné</w:t>
      </w:r>
      <w:bookmarkEnd w:id="34"/>
    </w:p>
    <w:p w:rsidR="00CC0FC9" w:rsidRDefault="00CC0FC9" w:rsidP="00CC0FC9">
      <w:pPr>
        <w:pStyle w:val="Nadpis4"/>
      </w:pPr>
      <w:bookmarkStart w:id="35" w:name="13._1._Zmeny_týchto_Zásad"/>
      <w:r>
        <w:t>10.1. Zmeny týchto Zásad</w:t>
      </w:r>
      <w:bookmarkEnd w:id="35"/>
    </w:p>
    <w:p w:rsidR="00CC0FC9" w:rsidRDefault="00CC0FC9" w:rsidP="00CC0FC9">
      <w:pPr>
        <w:pStyle w:val="Normlnywebov"/>
        <w:jc w:val="both"/>
      </w:pPr>
      <w:r>
        <w:t>Sme oprávnení vykonávať občasné úpravy týchto Zásad. Všetky zmeny a aktuálne znenie Zásad budú k dispozícii u Prevádzkovateľa.</w:t>
      </w:r>
    </w:p>
    <w:p w:rsidR="00775CEA" w:rsidRDefault="00775CEA"/>
    <w:sectPr w:rsidR="00775CEA" w:rsidSect="0077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E1"/>
    <w:multiLevelType w:val="multilevel"/>
    <w:tmpl w:val="B28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12EF"/>
    <w:multiLevelType w:val="multilevel"/>
    <w:tmpl w:val="08D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4249"/>
    <w:multiLevelType w:val="multilevel"/>
    <w:tmpl w:val="7D7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F7972"/>
    <w:multiLevelType w:val="multilevel"/>
    <w:tmpl w:val="DEA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19D"/>
    <w:multiLevelType w:val="multilevel"/>
    <w:tmpl w:val="3BAE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9418A"/>
    <w:multiLevelType w:val="multilevel"/>
    <w:tmpl w:val="F8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25437"/>
    <w:multiLevelType w:val="multilevel"/>
    <w:tmpl w:val="15D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743"/>
    <w:multiLevelType w:val="multilevel"/>
    <w:tmpl w:val="19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97837"/>
    <w:multiLevelType w:val="multilevel"/>
    <w:tmpl w:val="546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5210A"/>
    <w:multiLevelType w:val="multilevel"/>
    <w:tmpl w:val="62A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93E4B"/>
    <w:multiLevelType w:val="multilevel"/>
    <w:tmpl w:val="13D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678D2"/>
    <w:multiLevelType w:val="multilevel"/>
    <w:tmpl w:val="A6E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97CCE"/>
    <w:multiLevelType w:val="multilevel"/>
    <w:tmpl w:val="6A0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E7DCA"/>
    <w:multiLevelType w:val="multilevel"/>
    <w:tmpl w:val="14C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751A1"/>
    <w:multiLevelType w:val="multilevel"/>
    <w:tmpl w:val="99A6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41A90"/>
    <w:multiLevelType w:val="multilevel"/>
    <w:tmpl w:val="678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03AF8"/>
    <w:multiLevelType w:val="multilevel"/>
    <w:tmpl w:val="0E9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F715F"/>
    <w:multiLevelType w:val="multilevel"/>
    <w:tmpl w:val="44D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C390F"/>
    <w:multiLevelType w:val="multilevel"/>
    <w:tmpl w:val="66A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0157C"/>
    <w:multiLevelType w:val="multilevel"/>
    <w:tmpl w:val="CDF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42706"/>
    <w:multiLevelType w:val="multilevel"/>
    <w:tmpl w:val="9AD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01C"/>
    <w:multiLevelType w:val="multilevel"/>
    <w:tmpl w:val="736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A1550"/>
    <w:multiLevelType w:val="multilevel"/>
    <w:tmpl w:val="AF2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61F91"/>
    <w:multiLevelType w:val="multilevel"/>
    <w:tmpl w:val="839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57B38"/>
    <w:multiLevelType w:val="multilevel"/>
    <w:tmpl w:val="DCE0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519C8"/>
    <w:multiLevelType w:val="multilevel"/>
    <w:tmpl w:val="80E0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C0F84"/>
    <w:multiLevelType w:val="multilevel"/>
    <w:tmpl w:val="E3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319B"/>
    <w:multiLevelType w:val="multilevel"/>
    <w:tmpl w:val="87D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8041C"/>
    <w:multiLevelType w:val="multilevel"/>
    <w:tmpl w:val="B2E4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37A9A"/>
    <w:multiLevelType w:val="multilevel"/>
    <w:tmpl w:val="4DD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A6E5C"/>
    <w:multiLevelType w:val="multilevel"/>
    <w:tmpl w:val="0A0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3384E"/>
    <w:multiLevelType w:val="multilevel"/>
    <w:tmpl w:val="A27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13"/>
  </w:num>
  <w:num w:numId="5">
    <w:abstractNumId w:val="6"/>
  </w:num>
  <w:num w:numId="6">
    <w:abstractNumId w:val="22"/>
  </w:num>
  <w:num w:numId="7">
    <w:abstractNumId w:val="9"/>
  </w:num>
  <w:num w:numId="8">
    <w:abstractNumId w:val="28"/>
  </w:num>
  <w:num w:numId="9">
    <w:abstractNumId w:val="20"/>
  </w:num>
  <w:num w:numId="10">
    <w:abstractNumId w:val="1"/>
  </w:num>
  <w:num w:numId="11">
    <w:abstractNumId w:val="16"/>
  </w:num>
  <w:num w:numId="12">
    <w:abstractNumId w:val="27"/>
  </w:num>
  <w:num w:numId="13">
    <w:abstractNumId w:val="18"/>
  </w:num>
  <w:num w:numId="14">
    <w:abstractNumId w:val="5"/>
  </w:num>
  <w:num w:numId="15">
    <w:abstractNumId w:val="2"/>
  </w:num>
  <w:num w:numId="16">
    <w:abstractNumId w:val="29"/>
  </w:num>
  <w:num w:numId="17">
    <w:abstractNumId w:val="14"/>
  </w:num>
  <w:num w:numId="18">
    <w:abstractNumId w:val="0"/>
  </w:num>
  <w:num w:numId="19">
    <w:abstractNumId w:val="30"/>
  </w:num>
  <w:num w:numId="20">
    <w:abstractNumId w:val="11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 w:numId="25">
    <w:abstractNumId w:val="4"/>
  </w:num>
  <w:num w:numId="26">
    <w:abstractNumId w:val="8"/>
  </w:num>
  <w:num w:numId="27">
    <w:abstractNumId w:val="21"/>
  </w:num>
  <w:num w:numId="28">
    <w:abstractNumId w:val="26"/>
  </w:num>
  <w:num w:numId="29">
    <w:abstractNumId w:val="7"/>
  </w:num>
  <w:num w:numId="30">
    <w:abstractNumId w:val="10"/>
  </w:num>
  <w:num w:numId="31">
    <w:abstractNumId w:val="2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614"/>
    <w:rsid w:val="00191614"/>
    <w:rsid w:val="0044493E"/>
    <w:rsid w:val="00517269"/>
    <w:rsid w:val="00775CEA"/>
    <w:rsid w:val="007E0510"/>
    <w:rsid w:val="00814136"/>
    <w:rsid w:val="00A14A03"/>
    <w:rsid w:val="00BA45EF"/>
    <w:rsid w:val="00BB776C"/>
    <w:rsid w:val="00CC0FC9"/>
    <w:rsid w:val="00EA2EC7"/>
    <w:rsid w:val="00F8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CEA"/>
  </w:style>
  <w:style w:type="paragraph" w:styleId="Nadpis3">
    <w:name w:val="heading 3"/>
    <w:basedOn w:val="Normlny"/>
    <w:link w:val="Nadpis3Char"/>
    <w:uiPriority w:val="9"/>
    <w:qFormat/>
    <w:rsid w:val="00191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91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916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9161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9161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916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9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9161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91614"/>
    <w:rPr>
      <w:color w:val="0000FF"/>
      <w:u w:val="single"/>
    </w:rPr>
  </w:style>
  <w:style w:type="character" w:customStyle="1" w:styleId="numb">
    <w:name w:val="numb"/>
    <w:basedOn w:val="Predvolenpsmoodseku"/>
    <w:rsid w:val="00191614"/>
  </w:style>
  <w:style w:type="paragraph" w:styleId="Bezriadkovania">
    <w:name w:val="No Spacing"/>
    <w:uiPriority w:val="1"/>
    <w:qFormat/>
    <w:rsid w:val="0019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aauto.sk/sk/zasady-spracovania-a-ochrany-osobnych-udajov/text.html?id=1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cp:lastPrinted>2018-06-06T14:06:00Z</cp:lastPrinted>
  <dcterms:created xsi:type="dcterms:W3CDTF">2018-06-06T13:13:00Z</dcterms:created>
  <dcterms:modified xsi:type="dcterms:W3CDTF">2018-06-11T14:28:00Z</dcterms:modified>
</cp:coreProperties>
</file>